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62" w:rsidRDefault="00B57CBA" w:rsidP="00B37F31">
      <w:pPr>
        <w:widowControl/>
      </w:pPr>
      <w:r>
        <w:rPr>
          <w:noProof/>
        </w:rPr>
        <w:drawing>
          <wp:inline distT="0" distB="0" distL="0" distR="0">
            <wp:extent cx="2534004" cy="733527"/>
            <wp:effectExtent l="0" t="0" r="0" b="9525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4A46B8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004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CBA" w:rsidRPr="00B57CBA" w:rsidRDefault="00B57CBA" w:rsidP="00B57CBA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B57CBA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30424C05" wp14:editId="25040EB3">
            <wp:extent cx="5003800" cy="3752850"/>
            <wp:effectExtent l="0" t="0" r="6350" b="0"/>
            <wp:docPr id="49" name="圖片 49" descr="https://taiwanreports.com/wp-content/uploads/2025/05/%E8%BC%94%E8%8B%B1%E7%A7%91%E5%A4%A7%E8%88%87%E7%94%A2%E6%A5%AD%E7%B0%BD%E7%BD%B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iwanreports.com/wp-content/uploads/2025/05/%E8%BC%94%E8%8B%B1%E7%A7%91%E5%A4%A7%E8%88%87%E7%94%A2%E6%A5%AD%E7%B0%BD%E7%BD%B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57CBA" w:rsidRPr="00B57CBA" w:rsidRDefault="00B57CBA" w:rsidP="00B57CBA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B57CBA">
        <w:rPr>
          <w:rFonts w:ascii="Times New Roman" w:eastAsia="新細明體" w:hAnsi="Times New Roman" w:cs="Times New Roman"/>
          <w:kern w:val="36"/>
          <w:sz w:val="66"/>
          <w:szCs w:val="66"/>
        </w:rPr>
        <w:t>輔英科大與產業簽署策略聯盟</w:t>
      </w:r>
      <w:r w:rsidRPr="00B57CBA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B57CBA">
        <w:rPr>
          <w:rFonts w:ascii="Times New Roman" w:eastAsia="新細明體" w:hAnsi="Times New Roman" w:cs="Times New Roman"/>
          <w:kern w:val="36"/>
          <w:sz w:val="66"/>
          <w:szCs w:val="66"/>
        </w:rPr>
        <w:t>推動運動健康新未來</w:t>
      </w:r>
    </w:p>
    <w:p w:rsidR="00B57CBA" w:rsidRPr="00B57CBA" w:rsidRDefault="00B57CBA" w:rsidP="00B57CBA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9" w:history="1">
        <w:r w:rsidRPr="00B57CBA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2025-05-13</w:t>
        </w:r>
      </w:hyperlink>
    </w:p>
    <w:p w:rsidR="00B57CBA" w:rsidRPr="00B57CBA" w:rsidRDefault="00B57CBA" w:rsidP="00B57CBA">
      <w:pPr>
        <w:widowControl/>
        <w:shd w:val="clear" w:color="auto" w:fill="FFFFFF"/>
        <w:rPr>
          <w:rFonts w:ascii="Helvetica" w:eastAsia="新細明體" w:hAnsi="Helvetica" w:cs="新細明體"/>
          <w:color w:val="404040"/>
          <w:kern w:val="0"/>
          <w:szCs w:val="24"/>
        </w:rPr>
      </w:pPr>
      <w:r w:rsidRPr="00B57CBA">
        <w:rPr>
          <w:rFonts w:ascii="Helvetica" w:eastAsia="新細明體" w:hAnsi="Helvetica" w:cs="新細明體"/>
          <w:color w:val="404040"/>
          <w:kern w:val="0"/>
          <w:szCs w:val="24"/>
        </w:rPr>
        <w:t>閱覽人數</w:t>
      </w:r>
      <w:r w:rsidRPr="00B57CBA">
        <w:rPr>
          <w:rFonts w:ascii="Helvetica" w:eastAsia="新細明體" w:hAnsi="Helvetica" w:cs="新細明體"/>
          <w:color w:val="404040"/>
          <w:kern w:val="0"/>
          <w:szCs w:val="24"/>
        </w:rPr>
        <w:t>:55,405</w:t>
      </w:r>
    </w:p>
    <w:p w:rsidR="00B57CBA" w:rsidRPr="00B57CBA" w:rsidRDefault="00B57CBA" w:rsidP="00B57CBA">
      <w:pPr>
        <w:widowControl/>
        <w:shd w:val="clear" w:color="auto" w:fill="FFFFFF"/>
        <w:spacing w:before="100" w:beforeAutospacing="1" w:after="360"/>
        <w:rPr>
          <w:rFonts w:ascii="Helvetica" w:eastAsia="新細明體" w:hAnsi="Helvetica" w:cs="新細明體"/>
          <w:color w:val="404040"/>
          <w:kern w:val="0"/>
          <w:szCs w:val="24"/>
        </w:rPr>
      </w:pPr>
      <w:r w:rsidRPr="00B57CBA">
        <w:rPr>
          <w:rFonts w:ascii="Helvetica" w:eastAsia="新細明體" w:hAnsi="Helvetica" w:cs="新細明體"/>
          <w:color w:val="404040"/>
          <w:kern w:val="0"/>
          <w:szCs w:val="24"/>
        </w:rPr>
        <w:t>輔英科大是培育護理人才的搖籃，近年來在體壇上亦發光發熱，深受各界讚賞，也贏得艾沙科國際運動顧問公司、舜莉整合行銷公司青睞，特與學校簽訂策略聯盟，由校長林惠賢、艾沙科總監王冠斌、舜莉總監蘇莉共同簽署合作意向書，未來將合作運動行銷、辦理大型體育活動及運動健康講座，並引進球賽啦啦隊等，推動大健康產業發展。林惠賢表示，健康運動推廣在網路世代充分運用智慧科技創新行銷，擴大健康社會效益，這次簽約就是借重兩家公司的專</w:t>
      </w:r>
      <w:r w:rsidRPr="00B57CBA">
        <w:rPr>
          <w:rFonts w:ascii="Helvetica" w:eastAsia="新細明體" w:hAnsi="Helvetica" w:cs="新細明體"/>
          <w:color w:val="404040"/>
          <w:kern w:val="0"/>
          <w:szCs w:val="24"/>
        </w:rPr>
        <w:lastRenderedPageBreak/>
        <w:t>業，強化推廣體育賽事，提升輔英國際知名度，為台灣在運動健康領域的發展，注入更多動能。（圖文：記者于欽智）</w:t>
      </w:r>
    </w:p>
    <w:p w:rsidR="005663D1" w:rsidRPr="0075244D" w:rsidRDefault="005663D1" w:rsidP="00B37F31">
      <w:pPr>
        <w:ind w:firstLineChars="200" w:firstLine="480"/>
      </w:pPr>
    </w:p>
    <w:sectPr w:rsidR="005663D1" w:rsidRPr="007524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6E0" w:rsidRDefault="00DE46E0" w:rsidP="005663D1">
      <w:r>
        <w:separator/>
      </w:r>
    </w:p>
  </w:endnote>
  <w:endnote w:type="continuationSeparator" w:id="0">
    <w:p w:rsidR="00DE46E0" w:rsidRDefault="00DE46E0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6E0" w:rsidRDefault="00DE46E0" w:rsidP="005663D1">
      <w:r>
        <w:separator/>
      </w:r>
    </w:p>
  </w:footnote>
  <w:footnote w:type="continuationSeparator" w:id="0">
    <w:p w:rsidR="00DE46E0" w:rsidRDefault="00DE46E0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0B22DE"/>
    <w:rsid w:val="00145562"/>
    <w:rsid w:val="001D5680"/>
    <w:rsid w:val="00263DAC"/>
    <w:rsid w:val="00327151"/>
    <w:rsid w:val="00432856"/>
    <w:rsid w:val="00462BF2"/>
    <w:rsid w:val="0050031C"/>
    <w:rsid w:val="005239AB"/>
    <w:rsid w:val="005241F0"/>
    <w:rsid w:val="005663D1"/>
    <w:rsid w:val="00636EAD"/>
    <w:rsid w:val="00663986"/>
    <w:rsid w:val="0068628C"/>
    <w:rsid w:val="0075244D"/>
    <w:rsid w:val="007E1DA8"/>
    <w:rsid w:val="009C6FCD"/>
    <w:rsid w:val="009E70DB"/>
    <w:rsid w:val="00A052FD"/>
    <w:rsid w:val="00B37F31"/>
    <w:rsid w:val="00B57CBA"/>
    <w:rsid w:val="00C42170"/>
    <w:rsid w:val="00CC4A38"/>
    <w:rsid w:val="00D0463F"/>
    <w:rsid w:val="00D349EF"/>
    <w:rsid w:val="00D5301D"/>
    <w:rsid w:val="00DE46E0"/>
    <w:rsid w:val="00E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iwanreports.com/archives/91388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2025-10-29T06:22:00Z</dcterms:created>
  <dcterms:modified xsi:type="dcterms:W3CDTF">2025-10-29T06:23:00Z</dcterms:modified>
</cp:coreProperties>
</file>